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2E3D44" w14:textId="77777777" w:rsidR="00890AB4" w:rsidRDefault="00890AB4"/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A5622B" w:rsidRPr="00B327B2" w14:paraId="30B8D948" w14:textId="77777777" w:rsidTr="00EA78FA">
        <w:trPr>
          <w:trHeight w:val="1394"/>
        </w:trPr>
        <w:tc>
          <w:tcPr>
            <w:tcW w:w="4531" w:type="dxa"/>
            <w:shd w:val="clear" w:color="auto" w:fill="FFF2CC" w:themeFill="accent4" w:themeFillTint="33"/>
          </w:tcPr>
          <w:p w14:paraId="05F1205D" w14:textId="77777777" w:rsidR="00A5622B" w:rsidRPr="00B327B2" w:rsidRDefault="00A5622B" w:rsidP="00A5622B">
            <w:pPr>
              <w:jc w:val="center"/>
              <w:rPr>
                <w:rFonts w:ascii="Calibri" w:hAnsi="Calibri" w:cs="Calibri"/>
                <w:bCs/>
              </w:rPr>
            </w:pPr>
          </w:p>
          <w:p w14:paraId="0E734E47" w14:textId="77777777" w:rsidR="001B057E" w:rsidRPr="00B327B2" w:rsidRDefault="001B057E" w:rsidP="00A5622B">
            <w:pPr>
              <w:jc w:val="center"/>
              <w:rPr>
                <w:rFonts w:ascii="Calibri" w:hAnsi="Calibri" w:cs="Calibri"/>
                <w:b/>
              </w:rPr>
            </w:pPr>
          </w:p>
          <w:p w14:paraId="788EBFFF" w14:textId="77777777" w:rsidR="00A5622B" w:rsidRPr="00B327B2" w:rsidRDefault="00A5622B" w:rsidP="00A5622B">
            <w:pPr>
              <w:jc w:val="center"/>
              <w:rPr>
                <w:rFonts w:ascii="Calibri" w:hAnsi="Calibri" w:cs="Calibri"/>
                <w:bCs/>
              </w:rPr>
            </w:pPr>
            <w:r w:rsidRPr="00B327B2">
              <w:rPr>
                <w:rFonts w:ascii="Calibri" w:hAnsi="Calibri" w:cs="Calibri"/>
                <w:b/>
              </w:rPr>
              <w:t>Naziv nacrta zakona, drugog propisa ili akta / teme savjetovanja</w:t>
            </w:r>
          </w:p>
        </w:tc>
        <w:tc>
          <w:tcPr>
            <w:tcW w:w="4531" w:type="dxa"/>
            <w:shd w:val="clear" w:color="auto" w:fill="FFF2CC" w:themeFill="accent4" w:themeFillTint="33"/>
          </w:tcPr>
          <w:p w14:paraId="1768A169" w14:textId="77777777" w:rsidR="001B057E" w:rsidRPr="00B327B2" w:rsidRDefault="001B057E" w:rsidP="006737EF">
            <w:pPr>
              <w:spacing w:line="336" w:lineRule="atLeast"/>
              <w:jc w:val="center"/>
              <w:rPr>
                <w:rFonts w:ascii="Calibri" w:eastAsia="Times New Roman" w:hAnsi="Calibri" w:cs="Calibri"/>
                <w:bCs/>
                <w:color w:val="333333"/>
                <w:lang w:eastAsia="hr-HR"/>
              </w:rPr>
            </w:pPr>
          </w:p>
          <w:p w14:paraId="4A17EFD5" w14:textId="77777777" w:rsidR="00D91142" w:rsidRPr="00D91142" w:rsidRDefault="00D91142" w:rsidP="00D91142">
            <w:pPr>
              <w:spacing w:after="160" w:line="336" w:lineRule="atLeast"/>
              <w:jc w:val="center"/>
              <w:rPr>
                <w:rFonts w:eastAsia="Times New Roman" w:cstheme="minorHAnsi"/>
                <w:color w:val="555555"/>
                <w:lang w:eastAsia="hr-HR"/>
              </w:rPr>
            </w:pPr>
            <w:r w:rsidRPr="00D91142">
              <w:rPr>
                <w:rFonts w:eastAsia="Times New Roman" w:cstheme="minorHAnsi"/>
                <w:b/>
                <w:bCs/>
                <w:color w:val="333333"/>
                <w:lang w:eastAsia="hr-HR"/>
              </w:rPr>
              <w:t>PRIJEDLOG PRORAČUNA GRADA DRNIŠA ZA 2022. GODINU I PROJEKCIJE ZA 2023. I 2024. GODINU</w:t>
            </w:r>
          </w:p>
          <w:p w14:paraId="6CB9D8A3" w14:textId="5847CF19" w:rsidR="00A5622B" w:rsidRPr="00B327B2" w:rsidRDefault="00A5622B" w:rsidP="004065FC">
            <w:pPr>
              <w:spacing w:after="200" w:line="276" w:lineRule="auto"/>
              <w:jc w:val="center"/>
              <w:rPr>
                <w:rFonts w:ascii="Calibri" w:hAnsi="Calibri" w:cs="Calibri"/>
                <w:bCs/>
              </w:rPr>
            </w:pPr>
          </w:p>
        </w:tc>
      </w:tr>
      <w:tr w:rsidR="00A5622B" w:rsidRPr="00B327B2" w14:paraId="2B5E9665" w14:textId="77777777" w:rsidTr="00890AB4">
        <w:trPr>
          <w:trHeight w:val="1133"/>
        </w:trPr>
        <w:tc>
          <w:tcPr>
            <w:tcW w:w="4531" w:type="dxa"/>
          </w:tcPr>
          <w:p w14:paraId="3E746092" w14:textId="77777777" w:rsidR="00A5622B" w:rsidRPr="00B327B2" w:rsidRDefault="00A5622B" w:rsidP="00AE5651">
            <w:pPr>
              <w:jc w:val="center"/>
              <w:rPr>
                <w:rFonts w:ascii="Calibri" w:hAnsi="Calibri" w:cs="Calibri"/>
                <w:b/>
              </w:rPr>
            </w:pPr>
          </w:p>
          <w:p w14:paraId="11A98A79" w14:textId="77777777" w:rsidR="00E417CC" w:rsidRPr="00B327B2" w:rsidRDefault="00E417CC" w:rsidP="00AE5651">
            <w:pPr>
              <w:jc w:val="center"/>
              <w:rPr>
                <w:rFonts w:ascii="Calibri" w:hAnsi="Calibri" w:cs="Calibri"/>
                <w:b/>
              </w:rPr>
            </w:pPr>
          </w:p>
          <w:p w14:paraId="3031F7BC" w14:textId="77777777" w:rsidR="00A5622B" w:rsidRPr="00B327B2" w:rsidRDefault="00A5622B" w:rsidP="00AE5651">
            <w:pPr>
              <w:jc w:val="center"/>
              <w:rPr>
                <w:rFonts w:ascii="Calibri" w:hAnsi="Calibri" w:cs="Calibri"/>
                <w:b/>
              </w:rPr>
            </w:pPr>
            <w:r w:rsidRPr="00B327B2">
              <w:rPr>
                <w:rFonts w:ascii="Calibri" w:hAnsi="Calibri" w:cs="Calibri"/>
                <w:b/>
              </w:rPr>
              <w:t>Naziv tijela nadležnog za izradu nacrta</w:t>
            </w:r>
          </w:p>
        </w:tc>
        <w:tc>
          <w:tcPr>
            <w:tcW w:w="4531" w:type="dxa"/>
          </w:tcPr>
          <w:p w14:paraId="07F9AE7C" w14:textId="77777777" w:rsidR="00A5622B" w:rsidRPr="00B327B2" w:rsidRDefault="00A5622B" w:rsidP="00A5622B">
            <w:pPr>
              <w:jc w:val="center"/>
              <w:rPr>
                <w:rFonts w:ascii="Calibri" w:hAnsi="Calibri" w:cs="Calibri"/>
                <w:bCs/>
              </w:rPr>
            </w:pPr>
          </w:p>
          <w:p w14:paraId="10A76D98" w14:textId="77777777" w:rsidR="00A5622B" w:rsidRPr="00B327B2" w:rsidRDefault="00A5622B" w:rsidP="00A5622B">
            <w:pPr>
              <w:jc w:val="center"/>
              <w:rPr>
                <w:rFonts w:ascii="Calibri" w:hAnsi="Calibri" w:cs="Calibri"/>
                <w:bCs/>
              </w:rPr>
            </w:pPr>
          </w:p>
          <w:p w14:paraId="3B9056CC" w14:textId="0ABB3D52" w:rsidR="00901336" w:rsidRPr="00B327B2" w:rsidRDefault="00D91142" w:rsidP="00A5622B">
            <w:pPr>
              <w:jc w:val="center"/>
              <w:rPr>
                <w:rFonts w:ascii="Calibri" w:hAnsi="Calibri" w:cs="Calibri"/>
                <w:bCs/>
              </w:rPr>
            </w:pPr>
            <w:r w:rsidRPr="0052220F">
              <w:rPr>
                <w:rFonts w:eastAsia="Simsun (Founder Extended)" w:cstheme="minorHAnsi"/>
                <w:lang w:eastAsia="zh-CN"/>
              </w:rPr>
              <w:t xml:space="preserve">Grad Drniš, </w:t>
            </w:r>
            <w:r w:rsidRPr="0052220F"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>Gradonačelnik</w:t>
            </w:r>
            <w:r w:rsidRPr="00B327B2">
              <w:rPr>
                <w:rFonts w:ascii="Calibri" w:hAnsi="Calibri" w:cs="Calibri"/>
                <w:bCs/>
              </w:rPr>
              <w:t xml:space="preserve"> </w:t>
            </w:r>
          </w:p>
        </w:tc>
      </w:tr>
      <w:tr w:rsidR="00DA5B1B" w:rsidRPr="00B327B2" w14:paraId="6197CEBE" w14:textId="77777777" w:rsidTr="00890AB4">
        <w:trPr>
          <w:trHeight w:val="1133"/>
        </w:trPr>
        <w:tc>
          <w:tcPr>
            <w:tcW w:w="4531" w:type="dxa"/>
          </w:tcPr>
          <w:p w14:paraId="66BC79B4" w14:textId="77777777" w:rsidR="00DA5B1B" w:rsidRPr="00B327B2" w:rsidRDefault="00DA5B1B" w:rsidP="00AE5651">
            <w:pPr>
              <w:jc w:val="center"/>
              <w:rPr>
                <w:rFonts w:ascii="Calibri" w:hAnsi="Calibri" w:cs="Calibri"/>
                <w:b/>
              </w:rPr>
            </w:pPr>
          </w:p>
          <w:p w14:paraId="6795E680" w14:textId="77777777" w:rsidR="00DA5B1B" w:rsidRPr="00B327B2" w:rsidRDefault="00901336" w:rsidP="00AE5651">
            <w:pPr>
              <w:jc w:val="center"/>
              <w:rPr>
                <w:rFonts w:ascii="Calibri" w:hAnsi="Calibri" w:cs="Calibri"/>
                <w:b/>
              </w:rPr>
            </w:pPr>
            <w:r w:rsidRPr="00B327B2">
              <w:rPr>
                <w:rFonts w:ascii="Calibri" w:hAnsi="Calibri" w:cs="Calibri"/>
                <w:b/>
              </w:rPr>
              <w:t>Razdoblje savjetovanja</w:t>
            </w:r>
          </w:p>
        </w:tc>
        <w:tc>
          <w:tcPr>
            <w:tcW w:w="4531" w:type="dxa"/>
          </w:tcPr>
          <w:p w14:paraId="7CB89CDB" w14:textId="77777777" w:rsidR="00DA5B1B" w:rsidRPr="00B327B2" w:rsidRDefault="00DA5B1B" w:rsidP="00A5622B">
            <w:pPr>
              <w:jc w:val="center"/>
              <w:rPr>
                <w:rFonts w:ascii="Calibri" w:hAnsi="Calibri" w:cs="Calibri"/>
                <w:bCs/>
              </w:rPr>
            </w:pPr>
          </w:p>
          <w:p w14:paraId="51666E06" w14:textId="0A713760" w:rsidR="00DA5B1B" w:rsidRPr="00B327B2" w:rsidRDefault="000F1179" w:rsidP="00A5622B">
            <w:pPr>
              <w:jc w:val="center"/>
              <w:rPr>
                <w:rFonts w:ascii="Calibri" w:hAnsi="Calibri" w:cs="Calibri"/>
                <w:bCs/>
              </w:rPr>
            </w:pPr>
            <w:r w:rsidRPr="00B327B2">
              <w:rPr>
                <w:rFonts w:ascii="Calibri" w:eastAsia="Simsun (Founder Extended)" w:hAnsi="Calibri" w:cs="Calibri"/>
                <w:lang w:eastAsia="zh-CN"/>
              </w:rPr>
              <w:t>1</w:t>
            </w:r>
            <w:r w:rsidR="00B327B2" w:rsidRPr="00B327B2">
              <w:rPr>
                <w:rFonts w:ascii="Calibri" w:eastAsia="Simsun (Founder Extended)" w:hAnsi="Calibri" w:cs="Calibri"/>
                <w:lang w:eastAsia="zh-CN"/>
              </w:rPr>
              <w:t>6</w:t>
            </w:r>
            <w:r w:rsidRPr="00B327B2">
              <w:rPr>
                <w:rFonts w:ascii="Calibri" w:eastAsia="Simsun (Founder Extended)" w:hAnsi="Calibri" w:cs="Calibri"/>
                <w:lang w:eastAsia="zh-CN"/>
              </w:rPr>
              <w:t>. studenog 202</w:t>
            </w:r>
            <w:r w:rsidR="00361CCC" w:rsidRPr="00B327B2">
              <w:rPr>
                <w:rFonts w:ascii="Calibri" w:eastAsia="Simsun (Founder Extended)" w:hAnsi="Calibri" w:cs="Calibri"/>
                <w:lang w:eastAsia="zh-CN"/>
              </w:rPr>
              <w:t>1</w:t>
            </w:r>
            <w:r w:rsidRPr="00B327B2">
              <w:rPr>
                <w:rFonts w:ascii="Calibri" w:eastAsia="Simsun (Founder Extended)" w:hAnsi="Calibri" w:cs="Calibri"/>
                <w:lang w:eastAsia="zh-CN"/>
              </w:rPr>
              <w:t xml:space="preserve">. - </w:t>
            </w:r>
            <w:r w:rsidR="00B327B2" w:rsidRPr="00B327B2">
              <w:rPr>
                <w:rFonts w:ascii="Calibri" w:eastAsia="Simsun (Founder Extended)" w:hAnsi="Calibri" w:cs="Calibri"/>
                <w:lang w:eastAsia="zh-CN"/>
              </w:rPr>
              <w:t>1</w:t>
            </w:r>
            <w:r w:rsidRPr="00B327B2">
              <w:rPr>
                <w:rFonts w:ascii="Calibri" w:eastAsia="Simsun (Founder Extended)" w:hAnsi="Calibri" w:cs="Calibri"/>
                <w:lang w:eastAsia="zh-CN"/>
              </w:rPr>
              <w:t xml:space="preserve">. </w:t>
            </w:r>
            <w:r w:rsidR="00B327B2" w:rsidRPr="00B327B2">
              <w:rPr>
                <w:rFonts w:ascii="Calibri" w:eastAsia="Simsun (Founder Extended)" w:hAnsi="Calibri" w:cs="Calibri"/>
                <w:lang w:eastAsia="zh-CN"/>
              </w:rPr>
              <w:t>prosinca</w:t>
            </w:r>
            <w:r w:rsidRPr="00B327B2">
              <w:rPr>
                <w:rFonts w:ascii="Calibri" w:eastAsia="Simsun (Founder Extended)" w:hAnsi="Calibri" w:cs="Calibri"/>
                <w:lang w:eastAsia="zh-CN"/>
              </w:rPr>
              <w:t xml:space="preserve"> 202</w:t>
            </w:r>
            <w:r w:rsidR="00BD1042" w:rsidRPr="00B327B2">
              <w:rPr>
                <w:rFonts w:ascii="Calibri" w:eastAsia="Simsun (Founder Extended)" w:hAnsi="Calibri" w:cs="Calibri"/>
                <w:lang w:eastAsia="zh-CN"/>
              </w:rPr>
              <w:t>1</w:t>
            </w:r>
            <w:r w:rsidRPr="00B327B2">
              <w:rPr>
                <w:rFonts w:ascii="Calibri" w:eastAsia="Simsun (Founder Extended)" w:hAnsi="Calibri" w:cs="Calibri"/>
                <w:lang w:eastAsia="zh-CN"/>
              </w:rPr>
              <w:t>.</w:t>
            </w:r>
            <w:r w:rsidR="00EA78FA" w:rsidRPr="00B327B2">
              <w:rPr>
                <w:rFonts w:ascii="Calibri" w:eastAsia="Simsun (Founder Extended)" w:hAnsi="Calibri" w:cs="Calibri"/>
                <w:lang w:eastAsia="zh-CN"/>
              </w:rPr>
              <w:t xml:space="preserve"> </w:t>
            </w:r>
          </w:p>
        </w:tc>
      </w:tr>
      <w:tr w:rsidR="007B4411" w:rsidRPr="00B327B2" w14:paraId="1DE18B8D" w14:textId="77777777" w:rsidTr="00890AB4">
        <w:trPr>
          <w:trHeight w:val="1133"/>
        </w:trPr>
        <w:tc>
          <w:tcPr>
            <w:tcW w:w="4531" w:type="dxa"/>
          </w:tcPr>
          <w:p w14:paraId="17E344D0" w14:textId="77777777" w:rsidR="007B4411" w:rsidRPr="00B327B2" w:rsidRDefault="007B4411" w:rsidP="00AE5651">
            <w:pPr>
              <w:jc w:val="center"/>
              <w:rPr>
                <w:rFonts w:ascii="Calibri" w:hAnsi="Calibri" w:cs="Calibri"/>
                <w:b/>
              </w:rPr>
            </w:pPr>
            <w:r w:rsidRPr="00B327B2">
              <w:rPr>
                <w:rFonts w:ascii="Calibri" w:hAnsi="Calibri" w:cs="Calibri"/>
                <w:b/>
              </w:rPr>
              <w:t>Obrazloženje razloga i ciljeva koji se žele postići donošenjem akta odnosno drugog dokumenta</w:t>
            </w:r>
          </w:p>
        </w:tc>
        <w:tc>
          <w:tcPr>
            <w:tcW w:w="4531" w:type="dxa"/>
          </w:tcPr>
          <w:p w14:paraId="428E3F2C" w14:textId="77777777" w:rsidR="00D91142" w:rsidRPr="00D91142" w:rsidRDefault="00D91142" w:rsidP="00D91142">
            <w:pPr>
              <w:spacing w:after="160" w:line="336" w:lineRule="atLeast"/>
              <w:jc w:val="center"/>
              <w:rPr>
                <w:rFonts w:eastAsia="Times New Roman" w:cstheme="minorHAnsi"/>
                <w:lang w:eastAsia="hr-HR"/>
              </w:rPr>
            </w:pPr>
            <w:r w:rsidRPr="00D91142">
              <w:rPr>
                <w:rFonts w:eastAsia="Times New Roman" w:cstheme="minorHAnsi"/>
                <w:lang w:eastAsia="hr-HR"/>
              </w:rPr>
              <w:t>Zakonska obveza propisana Zakonom o proračunu:</w:t>
            </w:r>
          </w:p>
          <w:p w14:paraId="46D6149C" w14:textId="661A4ED4" w:rsidR="00FA6E0E" w:rsidRPr="00B327B2" w:rsidRDefault="00D91142" w:rsidP="00D91142">
            <w:pPr>
              <w:spacing w:line="20" w:lineRule="atLeast"/>
              <w:jc w:val="center"/>
              <w:rPr>
                <w:rFonts w:ascii="Calibri" w:hAnsi="Calibri" w:cs="Calibri"/>
                <w:bCs/>
                <w:iCs/>
              </w:rPr>
            </w:pPr>
            <w:r w:rsidRPr="00D91142">
              <w:rPr>
                <w:rFonts w:cstheme="minorHAnsi"/>
                <w:lang w:eastAsia="hr-HR"/>
              </w:rPr>
              <w:t xml:space="preserve">Na temelju članka 37. Zakona o proračunu (“Narodne novine” broj 87/08, 136/12 i 15/15) i </w:t>
            </w:r>
            <w:r w:rsidRPr="00D91142">
              <w:rPr>
                <w:rFonts w:cstheme="minorHAnsi"/>
              </w:rPr>
              <w:t xml:space="preserve"> članka 51. Statuta Grada Drniša („Službeni glasnik Grada Drniša“, broj  2/21)</w:t>
            </w:r>
            <w:r w:rsidRPr="00D91142">
              <w:rPr>
                <w:rFonts w:cstheme="minorHAnsi"/>
                <w:lang w:eastAsia="hr-HR"/>
              </w:rPr>
              <w:t>, Gradsko vijeće Grada Drniša donosi Proračun Grada Drniša, na prijedlog gradonačelnika.</w:t>
            </w:r>
          </w:p>
        </w:tc>
      </w:tr>
      <w:tr w:rsidR="00901336" w:rsidRPr="00B327B2" w14:paraId="1A888EBA" w14:textId="77777777" w:rsidTr="00890AB4">
        <w:trPr>
          <w:trHeight w:val="1133"/>
        </w:trPr>
        <w:tc>
          <w:tcPr>
            <w:tcW w:w="4531" w:type="dxa"/>
          </w:tcPr>
          <w:p w14:paraId="70B362C2" w14:textId="77777777" w:rsidR="00901336" w:rsidRPr="00B327B2" w:rsidRDefault="00901336" w:rsidP="00AE5651">
            <w:pPr>
              <w:jc w:val="center"/>
              <w:rPr>
                <w:rFonts w:ascii="Calibri" w:hAnsi="Calibri" w:cs="Calibri"/>
                <w:b/>
              </w:rPr>
            </w:pPr>
            <w:r w:rsidRPr="00B327B2">
              <w:rPr>
                <w:rFonts w:ascii="Calibri" w:eastAsia="Simsun (Founder Extended)" w:hAnsi="Calibri" w:cs="Calibri"/>
                <w:b/>
                <w:lang w:eastAsia="zh-CN"/>
              </w:rPr>
              <w:t>Ime/naziv sudionika/</w:t>
            </w:r>
            <w:proofErr w:type="spellStart"/>
            <w:r w:rsidRPr="00B327B2">
              <w:rPr>
                <w:rFonts w:ascii="Calibri" w:eastAsia="Simsun (Founder Extended)" w:hAnsi="Calibri" w:cs="Calibri"/>
                <w:b/>
                <w:lang w:eastAsia="zh-CN"/>
              </w:rPr>
              <w:t>ce</w:t>
            </w:r>
            <w:proofErr w:type="spellEnd"/>
            <w:r w:rsidRPr="00B327B2">
              <w:rPr>
                <w:rFonts w:ascii="Calibri" w:eastAsia="Simsun (Founder Extended)" w:hAnsi="Calibri" w:cs="Calibri"/>
                <w:b/>
                <w:lang w:eastAsia="zh-CN"/>
              </w:rPr>
              <w:t xml:space="preserve"> savjetovanja (pojedinac, udruga, ustanova i sl.) koji/a daje svoje mišljenje i primjedbe na nacrt zakona, drugog propisa ili akta</w:t>
            </w:r>
          </w:p>
        </w:tc>
        <w:tc>
          <w:tcPr>
            <w:tcW w:w="4531" w:type="dxa"/>
          </w:tcPr>
          <w:p w14:paraId="3E428F84" w14:textId="77777777" w:rsidR="00901336" w:rsidRPr="00B327B2" w:rsidRDefault="00901336" w:rsidP="00361CCC">
            <w:pPr>
              <w:spacing w:after="160" w:line="259" w:lineRule="auto"/>
              <w:jc w:val="both"/>
              <w:rPr>
                <w:rFonts w:ascii="Calibri" w:eastAsia="Arial" w:hAnsi="Calibri" w:cs="Calibri"/>
                <w:bCs/>
              </w:rPr>
            </w:pPr>
          </w:p>
        </w:tc>
      </w:tr>
      <w:tr w:rsidR="00901336" w:rsidRPr="00B327B2" w14:paraId="2BAF508B" w14:textId="77777777" w:rsidTr="00890AB4">
        <w:trPr>
          <w:trHeight w:val="1133"/>
        </w:trPr>
        <w:tc>
          <w:tcPr>
            <w:tcW w:w="4531" w:type="dxa"/>
          </w:tcPr>
          <w:p w14:paraId="03D82BE6" w14:textId="77777777" w:rsidR="00901336" w:rsidRPr="00B327B2" w:rsidRDefault="00901336" w:rsidP="00AE5651">
            <w:pPr>
              <w:jc w:val="center"/>
              <w:rPr>
                <w:rFonts w:ascii="Calibri" w:eastAsia="Simsun (Founder Extended)" w:hAnsi="Calibri" w:cs="Calibri"/>
                <w:b/>
                <w:lang w:eastAsia="zh-CN"/>
              </w:rPr>
            </w:pPr>
          </w:p>
          <w:p w14:paraId="1718BE1F" w14:textId="77777777" w:rsidR="00901336" w:rsidRPr="00B327B2" w:rsidRDefault="00C23F04" w:rsidP="00AE5651">
            <w:pPr>
              <w:jc w:val="center"/>
              <w:rPr>
                <w:rFonts w:ascii="Calibri" w:eastAsia="Simsun (Founder Extended)" w:hAnsi="Calibri" w:cs="Calibri"/>
                <w:b/>
                <w:lang w:eastAsia="zh-CN"/>
              </w:rPr>
            </w:pPr>
            <w:r w:rsidRPr="00B327B2">
              <w:rPr>
                <w:rFonts w:ascii="Calibri" w:eastAsia="Simsun (Founder Extended)" w:hAnsi="Calibri" w:cs="Calibri"/>
                <w:b/>
                <w:lang w:eastAsia="zh-CN"/>
              </w:rPr>
              <w:t>Načelni komentari na predloženi nacrt Pravilnika</w:t>
            </w:r>
          </w:p>
        </w:tc>
        <w:tc>
          <w:tcPr>
            <w:tcW w:w="4531" w:type="dxa"/>
          </w:tcPr>
          <w:p w14:paraId="2B425B24" w14:textId="77777777" w:rsidR="00901336" w:rsidRPr="00B327B2" w:rsidRDefault="00901336" w:rsidP="00901336">
            <w:pPr>
              <w:spacing w:after="160" w:line="259" w:lineRule="auto"/>
              <w:jc w:val="both"/>
              <w:rPr>
                <w:rFonts w:ascii="Calibri" w:eastAsia="Arial" w:hAnsi="Calibri" w:cs="Calibri"/>
                <w:bCs/>
              </w:rPr>
            </w:pPr>
          </w:p>
        </w:tc>
      </w:tr>
      <w:tr w:rsidR="00901336" w:rsidRPr="00B327B2" w14:paraId="55995049" w14:textId="77777777" w:rsidTr="00890AB4">
        <w:trPr>
          <w:trHeight w:val="1133"/>
        </w:trPr>
        <w:tc>
          <w:tcPr>
            <w:tcW w:w="4531" w:type="dxa"/>
          </w:tcPr>
          <w:p w14:paraId="7FB19D83" w14:textId="77777777" w:rsidR="00901336" w:rsidRPr="00B327B2" w:rsidRDefault="00C23F04" w:rsidP="00AE5651">
            <w:pPr>
              <w:jc w:val="center"/>
              <w:rPr>
                <w:rFonts w:ascii="Calibri" w:eastAsia="Simsun (Founder Extended)" w:hAnsi="Calibri" w:cs="Calibri"/>
                <w:b/>
                <w:lang w:eastAsia="zh-CN"/>
              </w:rPr>
            </w:pPr>
            <w:r w:rsidRPr="00B327B2">
              <w:rPr>
                <w:rFonts w:ascii="Calibri" w:eastAsia="Simsun (Founder Extended)" w:hAnsi="Calibri" w:cs="Calibri"/>
                <w:b/>
                <w:lang w:eastAsia="zh-CN"/>
              </w:rPr>
              <w:t>Primjedbe, komentari i prijedlozi na pojedine članke nacrta Pravilnika ili dijelove akta</w:t>
            </w:r>
          </w:p>
        </w:tc>
        <w:tc>
          <w:tcPr>
            <w:tcW w:w="4531" w:type="dxa"/>
          </w:tcPr>
          <w:p w14:paraId="5BF4B38F" w14:textId="039B5BD4" w:rsidR="00C23F04" w:rsidRPr="00B327B2" w:rsidRDefault="00C23F04" w:rsidP="00C23F04">
            <w:pPr>
              <w:spacing w:after="160" w:line="259" w:lineRule="auto"/>
              <w:jc w:val="both"/>
              <w:rPr>
                <w:rFonts w:ascii="Calibri" w:eastAsia="Arial" w:hAnsi="Calibri" w:cs="Calibri"/>
                <w:bCs/>
              </w:rPr>
            </w:pPr>
          </w:p>
        </w:tc>
      </w:tr>
    </w:tbl>
    <w:p w14:paraId="75A9EA77" w14:textId="77777777" w:rsidR="00890AB4" w:rsidRPr="0052170C" w:rsidRDefault="00890AB4">
      <w:pPr>
        <w:rPr>
          <w:rFonts w:cs="Arial"/>
          <w:sz w:val="24"/>
          <w:szCs w:val="24"/>
        </w:rPr>
      </w:pPr>
    </w:p>
    <w:p w14:paraId="1294D14B" w14:textId="77777777" w:rsidR="00FE0E46" w:rsidRPr="007D7FA9" w:rsidRDefault="00EA78FA" w:rsidP="006737EF">
      <w:pPr>
        <w:rPr>
          <w:rFonts w:cstheme="minorHAnsi"/>
          <w:b/>
          <w:bCs/>
          <w:sz w:val="24"/>
          <w:szCs w:val="24"/>
        </w:rPr>
      </w:pPr>
      <w:r w:rsidRPr="007D7FA9">
        <w:rPr>
          <w:rFonts w:cstheme="minorHAnsi"/>
          <w:b/>
          <w:bCs/>
          <w:sz w:val="24"/>
          <w:szCs w:val="24"/>
        </w:rPr>
        <w:t xml:space="preserve">U danom razdoblju savjetovanja nije bilo zaprimljenih </w:t>
      </w:r>
      <w:r w:rsidR="00C50D23" w:rsidRPr="007D7FA9">
        <w:rPr>
          <w:rFonts w:cstheme="minorHAnsi"/>
          <w:b/>
          <w:bCs/>
          <w:sz w:val="24"/>
          <w:szCs w:val="24"/>
        </w:rPr>
        <w:t>mišljenja i primjedbi.</w:t>
      </w:r>
    </w:p>
    <w:p w14:paraId="722DD9AC" w14:textId="77777777" w:rsidR="00AC73F1" w:rsidRPr="007D7FA9" w:rsidRDefault="00AC73F1" w:rsidP="00AC73F1">
      <w:pPr>
        <w:pStyle w:val="Tekstkrajnjebiljeke"/>
        <w:jc w:val="both"/>
        <w:rPr>
          <w:rFonts w:ascii="Calibri" w:hAnsi="Calibri" w:cs="Calibri"/>
          <w:b/>
          <w:bCs/>
          <w:sz w:val="24"/>
          <w:szCs w:val="24"/>
        </w:rPr>
      </w:pPr>
    </w:p>
    <w:p w14:paraId="1D2420F3" w14:textId="5802BADE" w:rsidR="00D52C08" w:rsidRDefault="00D52C08" w:rsidP="00D52C08">
      <w:pPr>
        <w:jc w:val="both"/>
        <w:rPr>
          <w:rFonts w:ascii="Arial" w:hAnsi="Arial" w:cs="Arial"/>
        </w:rPr>
      </w:pPr>
      <w:r w:rsidRPr="00AD66C5">
        <w:rPr>
          <w:rFonts w:ascii="Arial" w:hAnsi="Arial" w:cs="Arial"/>
        </w:rPr>
        <w:t xml:space="preserve">  </w:t>
      </w:r>
    </w:p>
    <w:p w14:paraId="78714EC1" w14:textId="77777777" w:rsidR="00D52C08" w:rsidRDefault="00D52C08" w:rsidP="00B83826">
      <w:pPr>
        <w:rPr>
          <w:rFonts w:cs="Arial"/>
          <w:sz w:val="24"/>
          <w:szCs w:val="24"/>
        </w:rPr>
      </w:pPr>
    </w:p>
    <w:p w14:paraId="51AE53CE" w14:textId="576C29F1" w:rsidR="00B83826" w:rsidRPr="0052170C" w:rsidRDefault="00B83826" w:rsidP="00B83826">
      <w:pPr>
        <w:rPr>
          <w:rFonts w:cs="Arial"/>
          <w:sz w:val="24"/>
          <w:szCs w:val="24"/>
        </w:rPr>
      </w:pPr>
      <w:r w:rsidRPr="0052170C">
        <w:rPr>
          <w:rFonts w:cs="Arial"/>
          <w:sz w:val="24"/>
          <w:szCs w:val="24"/>
        </w:rPr>
        <w:t xml:space="preserve">Drniš, </w:t>
      </w:r>
      <w:r w:rsidR="00B327B2">
        <w:rPr>
          <w:rFonts w:cs="Arial"/>
          <w:sz w:val="24"/>
          <w:szCs w:val="24"/>
        </w:rPr>
        <w:t>3</w:t>
      </w:r>
      <w:r w:rsidRPr="0052170C">
        <w:rPr>
          <w:rFonts w:cs="Arial"/>
          <w:sz w:val="24"/>
          <w:szCs w:val="24"/>
        </w:rPr>
        <w:t xml:space="preserve">. </w:t>
      </w:r>
      <w:r w:rsidR="00B327B2">
        <w:rPr>
          <w:rFonts w:cs="Arial"/>
          <w:sz w:val="24"/>
          <w:szCs w:val="24"/>
        </w:rPr>
        <w:t>prosinca</w:t>
      </w:r>
      <w:r w:rsidRPr="0052170C">
        <w:rPr>
          <w:rFonts w:cs="Arial"/>
          <w:sz w:val="24"/>
          <w:szCs w:val="24"/>
        </w:rPr>
        <w:t xml:space="preserve"> 20</w:t>
      </w:r>
      <w:r w:rsidR="00C50D23">
        <w:rPr>
          <w:rFonts w:cs="Arial"/>
          <w:sz w:val="24"/>
          <w:szCs w:val="24"/>
        </w:rPr>
        <w:t>2</w:t>
      </w:r>
      <w:r w:rsidR="00D52C08">
        <w:rPr>
          <w:rFonts w:cs="Arial"/>
          <w:sz w:val="24"/>
          <w:szCs w:val="24"/>
        </w:rPr>
        <w:t>1</w:t>
      </w:r>
      <w:r w:rsidRPr="0052170C">
        <w:rPr>
          <w:rFonts w:cs="Arial"/>
          <w:sz w:val="24"/>
          <w:szCs w:val="24"/>
        </w:rPr>
        <w:t>. godine</w:t>
      </w:r>
    </w:p>
    <w:p w14:paraId="27D1F854" w14:textId="77777777" w:rsidR="00B83826" w:rsidRPr="0052170C" w:rsidRDefault="00B83826" w:rsidP="00B83826">
      <w:pPr>
        <w:rPr>
          <w:rFonts w:cs="Arial"/>
          <w:sz w:val="24"/>
          <w:szCs w:val="24"/>
        </w:rPr>
      </w:pPr>
    </w:p>
    <w:sectPr w:rsidR="00B83826" w:rsidRPr="0052170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099C74" w14:textId="77777777" w:rsidR="00E0497E" w:rsidRDefault="00E0497E" w:rsidP="00890AB4">
      <w:pPr>
        <w:spacing w:line="240" w:lineRule="auto"/>
      </w:pPr>
      <w:r>
        <w:separator/>
      </w:r>
    </w:p>
  </w:endnote>
  <w:endnote w:type="continuationSeparator" w:id="0">
    <w:p w14:paraId="1306B81F" w14:textId="77777777" w:rsidR="00E0497E" w:rsidRDefault="00E0497E" w:rsidP="00890AB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 (Founder Extended)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F821AC" w14:textId="77777777" w:rsidR="00E0497E" w:rsidRDefault="00E0497E" w:rsidP="00890AB4">
      <w:pPr>
        <w:spacing w:line="240" w:lineRule="auto"/>
      </w:pPr>
      <w:r>
        <w:separator/>
      </w:r>
    </w:p>
  </w:footnote>
  <w:footnote w:type="continuationSeparator" w:id="0">
    <w:p w14:paraId="17C02578" w14:textId="77777777" w:rsidR="00E0497E" w:rsidRDefault="00E0497E" w:rsidP="00890AB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100C8F" w14:textId="77777777" w:rsidR="00890AB4" w:rsidRPr="00890AB4" w:rsidRDefault="00890AB4" w:rsidP="00890AB4">
    <w:pPr>
      <w:pStyle w:val="Zaglavlje"/>
      <w:jc w:val="center"/>
      <w:rPr>
        <w:rFonts w:ascii="Times New Roman" w:hAnsi="Times New Roman" w:cs="Times New Roman"/>
        <w:b/>
        <w:sz w:val="24"/>
        <w:szCs w:val="24"/>
      </w:rPr>
    </w:pPr>
    <w:r w:rsidRPr="00890AB4">
      <w:rPr>
        <w:rFonts w:ascii="Times New Roman" w:hAnsi="Times New Roman" w:cs="Times New Roman"/>
        <w:b/>
        <w:sz w:val="24"/>
        <w:szCs w:val="24"/>
      </w:rPr>
      <w:t>IZVJEŠĆE O PROVEDENOM JAVNOM SAVJETOVANJU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0AB4"/>
    <w:rsid w:val="00000C69"/>
    <w:rsid w:val="00012B3B"/>
    <w:rsid w:val="000630EA"/>
    <w:rsid w:val="000F1179"/>
    <w:rsid w:val="00117AAD"/>
    <w:rsid w:val="001A03A7"/>
    <w:rsid w:val="001B057E"/>
    <w:rsid w:val="00211AD6"/>
    <w:rsid w:val="00213C64"/>
    <w:rsid w:val="00222EA4"/>
    <w:rsid w:val="0024117F"/>
    <w:rsid w:val="00252EC8"/>
    <w:rsid w:val="00255F9C"/>
    <w:rsid w:val="002A11E2"/>
    <w:rsid w:val="002C5CFF"/>
    <w:rsid w:val="00307CBD"/>
    <w:rsid w:val="003252CD"/>
    <w:rsid w:val="00352F19"/>
    <w:rsid w:val="00361CCC"/>
    <w:rsid w:val="00393013"/>
    <w:rsid w:val="00397400"/>
    <w:rsid w:val="004065FC"/>
    <w:rsid w:val="0049013D"/>
    <w:rsid w:val="004C0218"/>
    <w:rsid w:val="0052170C"/>
    <w:rsid w:val="005935F0"/>
    <w:rsid w:val="005B47CE"/>
    <w:rsid w:val="005D04B4"/>
    <w:rsid w:val="005F295B"/>
    <w:rsid w:val="005F752C"/>
    <w:rsid w:val="00600568"/>
    <w:rsid w:val="006270F2"/>
    <w:rsid w:val="006737EF"/>
    <w:rsid w:val="00685746"/>
    <w:rsid w:val="006C23EC"/>
    <w:rsid w:val="006C6369"/>
    <w:rsid w:val="007152AD"/>
    <w:rsid w:val="00715FF5"/>
    <w:rsid w:val="007346D3"/>
    <w:rsid w:val="00762390"/>
    <w:rsid w:val="007B4411"/>
    <w:rsid w:val="007D7FA9"/>
    <w:rsid w:val="008432CD"/>
    <w:rsid w:val="008438FB"/>
    <w:rsid w:val="00890AB4"/>
    <w:rsid w:val="008942A3"/>
    <w:rsid w:val="008B3DD0"/>
    <w:rsid w:val="008B6EFB"/>
    <w:rsid w:val="008C6D38"/>
    <w:rsid w:val="00901336"/>
    <w:rsid w:val="00981706"/>
    <w:rsid w:val="00997E58"/>
    <w:rsid w:val="009E3166"/>
    <w:rsid w:val="00A30B2A"/>
    <w:rsid w:val="00A31D4C"/>
    <w:rsid w:val="00A541C2"/>
    <w:rsid w:val="00A5622B"/>
    <w:rsid w:val="00A90D28"/>
    <w:rsid w:val="00AC73F1"/>
    <w:rsid w:val="00AE5651"/>
    <w:rsid w:val="00B27EB2"/>
    <w:rsid w:val="00B327B2"/>
    <w:rsid w:val="00B83826"/>
    <w:rsid w:val="00BA1363"/>
    <w:rsid w:val="00BD1042"/>
    <w:rsid w:val="00BF2B4F"/>
    <w:rsid w:val="00C20B52"/>
    <w:rsid w:val="00C23F04"/>
    <w:rsid w:val="00C50D23"/>
    <w:rsid w:val="00C61F83"/>
    <w:rsid w:val="00C64D7D"/>
    <w:rsid w:val="00C76791"/>
    <w:rsid w:val="00CB201B"/>
    <w:rsid w:val="00CF66E2"/>
    <w:rsid w:val="00D52C08"/>
    <w:rsid w:val="00D62C34"/>
    <w:rsid w:val="00D91142"/>
    <w:rsid w:val="00DA5B1B"/>
    <w:rsid w:val="00DC6762"/>
    <w:rsid w:val="00E0497E"/>
    <w:rsid w:val="00E417CC"/>
    <w:rsid w:val="00E4715E"/>
    <w:rsid w:val="00EA78FA"/>
    <w:rsid w:val="00EC24DF"/>
    <w:rsid w:val="00F01C91"/>
    <w:rsid w:val="00F266BC"/>
    <w:rsid w:val="00F91650"/>
    <w:rsid w:val="00FA6E0E"/>
    <w:rsid w:val="00FB5456"/>
    <w:rsid w:val="00FE0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7A2BE8"/>
  <w15:chartTrackingRefBased/>
  <w15:docId w15:val="{AC24D6CC-2777-43EB-A3B0-31EBD04034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line="257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890AB4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890AB4"/>
    <w:pPr>
      <w:tabs>
        <w:tab w:val="center" w:pos="4536"/>
        <w:tab w:val="right" w:pos="9072"/>
      </w:tabs>
      <w:spacing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890AB4"/>
  </w:style>
  <w:style w:type="paragraph" w:styleId="Podnoje">
    <w:name w:val="footer"/>
    <w:basedOn w:val="Normal"/>
    <w:link w:val="PodnojeChar"/>
    <w:uiPriority w:val="99"/>
    <w:unhideWhenUsed/>
    <w:rsid w:val="00890AB4"/>
    <w:pPr>
      <w:tabs>
        <w:tab w:val="center" w:pos="4536"/>
        <w:tab w:val="right" w:pos="9072"/>
      </w:tabs>
      <w:spacing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890AB4"/>
  </w:style>
  <w:style w:type="paragraph" w:styleId="StandardWeb">
    <w:name w:val="Normal (Web)"/>
    <w:basedOn w:val="Normal"/>
    <w:uiPriority w:val="99"/>
    <w:unhideWhenUsed/>
    <w:rsid w:val="009013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ekstkrajnjebiljeke">
    <w:name w:val="endnote text"/>
    <w:basedOn w:val="Normal"/>
    <w:link w:val="TekstkrajnjebiljekeChar"/>
    <w:uiPriority w:val="99"/>
    <w:semiHidden/>
    <w:unhideWhenUsed/>
    <w:rsid w:val="00AC73F1"/>
    <w:pPr>
      <w:spacing w:line="240" w:lineRule="auto"/>
    </w:pPr>
    <w:rPr>
      <w:sz w:val="20"/>
      <w:szCs w:val="20"/>
    </w:rPr>
  </w:style>
  <w:style w:type="character" w:customStyle="1" w:styleId="TekstkrajnjebiljekeChar">
    <w:name w:val="Tekst krajnje bilješke Char"/>
    <w:basedOn w:val="Zadanifontodlomka"/>
    <w:link w:val="Tekstkrajnjebiljeke"/>
    <w:uiPriority w:val="99"/>
    <w:semiHidden/>
    <w:rsid w:val="00AC73F1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647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7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3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86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BE3760-F7AA-4C33-96CF-0BC000E7B5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165</Words>
  <Characters>942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Brakus</dc:creator>
  <cp:keywords/>
  <dc:description/>
  <cp:lastModifiedBy>Ivana Sučić</cp:lastModifiedBy>
  <cp:revision>2</cp:revision>
  <cp:lastPrinted>2021-12-03T08:13:00Z</cp:lastPrinted>
  <dcterms:created xsi:type="dcterms:W3CDTF">2021-12-03T08:15:00Z</dcterms:created>
  <dcterms:modified xsi:type="dcterms:W3CDTF">2021-12-03T08:15:00Z</dcterms:modified>
</cp:coreProperties>
</file>